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F0" w:rsidRDefault="00D848F0" w:rsidP="00E23BE8">
      <w:pPr>
        <w:rPr>
          <w:rFonts w:ascii="Arial" w:hAnsi="Arial" w:cs="Arial"/>
          <w:b/>
          <w:sz w:val="24"/>
          <w:szCs w:val="24"/>
        </w:rPr>
      </w:pPr>
    </w:p>
    <w:p w:rsidR="00E23BE8" w:rsidRPr="00E23BE8" w:rsidRDefault="00E23BE8" w:rsidP="00E23BE8">
      <w:pPr>
        <w:rPr>
          <w:rFonts w:ascii="Arial" w:hAnsi="Arial" w:cs="Arial"/>
          <w:b/>
          <w:sz w:val="24"/>
          <w:szCs w:val="24"/>
        </w:rPr>
      </w:pPr>
      <w:r w:rsidRPr="00E23BE8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align>top</wp:align>
            </wp:positionV>
            <wp:extent cx="1466850" cy="1466850"/>
            <wp:effectExtent l="0" t="0" r="0" b="0"/>
            <wp:wrapSquare wrapText="bothSides"/>
            <wp:docPr id="2" name="Picture 1" descr="menorah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orah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48F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</w:t>
      </w:r>
      <w:r w:rsidR="00496EBF">
        <w:rPr>
          <w:rFonts w:ascii="Arial" w:hAnsi="Arial" w:cs="Arial"/>
          <w:b/>
          <w:sz w:val="24"/>
          <w:szCs w:val="24"/>
        </w:rPr>
        <w:t xml:space="preserve">      </w:t>
      </w:r>
      <w:proofErr w:type="gramStart"/>
      <w:r w:rsidRPr="00E23BE8">
        <w:rPr>
          <w:rFonts w:ascii="Arial" w:hAnsi="Arial" w:cs="Arial"/>
          <w:b/>
          <w:sz w:val="24"/>
          <w:szCs w:val="24"/>
        </w:rPr>
        <w:t>Hope of Israel Ministries                                                                                       P.O. Box 853                                                                                                          Azusa</w:t>
      </w:r>
      <w:r w:rsidR="00D848F0">
        <w:rPr>
          <w:rFonts w:ascii="Arial" w:hAnsi="Arial" w:cs="Arial"/>
          <w:b/>
          <w:sz w:val="24"/>
          <w:szCs w:val="24"/>
        </w:rPr>
        <w:t>, CA</w:t>
      </w:r>
      <w:r w:rsidRPr="00E23BE8">
        <w:rPr>
          <w:rFonts w:ascii="Arial" w:hAnsi="Arial" w:cs="Arial"/>
          <w:b/>
          <w:sz w:val="24"/>
          <w:szCs w:val="24"/>
        </w:rPr>
        <w:t xml:space="preserve"> 91702, U.S.A.</w:t>
      </w:r>
      <w:proofErr w:type="gramEnd"/>
    </w:p>
    <w:p w:rsidR="00E23BE8" w:rsidRDefault="00E23BE8">
      <w:r>
        <w:t xml:space="preserve">                                                                                                                        </w:t>
      </w:r>
    </w:p>
    <w:p w:rsidR="001E0AB4" w:rsidRDefault="00E23BE8" w:rsidP="00CE56C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br w:type="textWrapping" w:clear="all"/>
      </w:r>
    </w:p>
    <w:p w:rsidR="00E03604" w:rsidRPr="00E03604" w:rsidRDefault="00EB58E7" w:rsidP="00C3646D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October</w:t>
      </w:r>
      <w:r w:rsidR="00537BA5" w:rsidRPr="002274B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16</w:t>
      </w:r>
      <w:r w:rsidR="001E0AB4" w:rsidRPr="002274B1">
        <w:rPr>
          <w:rFonts w:ascii="Arial" w:hAnsi="Arial" w:cs="Arial"/>
          <w:sz w:val="28"/>
          <w:szCs w:val="28"/>
        </w:rPr>
        <w:t>, 202</w:t>
      </w:r>
      <w:r w:rsidR="00637EA9" w:rsidRPr="002274B1">
        <w:rPr>
          <w:rFonts w:ascii="Arial" w:hAnsi="Arial" w:cs="Arial"/>
          <w:sz w:val="28"/>
          <w:szCs w:val="28"/>
        </w:rPr>
        <w:t>3</w:t>
      </w:r>
      <w:r w:rsidR="001E0AB4" w:rsidRPr="002274B1">
        <w:rPr>
          <w:rFonts w:ascii="Arial" w:hAnsi="Arial" w:cs="Arial"/>
          <w:sz w:val="28"/>
          <w:szCs w:val="28"/>
        </w:rPr>
        <w:t>.</w:t>
      </w:r>
    </w:p>
    <w:p w:rsidR="00C3646D" w:rsidRPr="00DE7403" w:rsidRDefault="00C3646D" w:rsidP="00C364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DE7403">
        <w:rPr>
          <w:rFonts w:ascii="Arial" w:hAnsi="Arial" w:cs="Arial"/>
          <w:b/>
          <w:sz w:val="48"/>
          <w:szCs w:val="48"/>
        </w:rPr>
        <w:t>The Coming Kingdom</w:t>
      </w:r>
    </w:p>
    <w:p w:rsidR="00C3646D" w:rsidRDefault="00C3646D" w:rsidP="00C364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3646D" w:rsidRDefault="00C3646D" w:rsidP="00C364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With the world on fire the promise of the Kingdom should bring us all closer to YEHOVAH God.</w:t>
      </w:r>
    </w:p>
    <w:p w:rsidR="00C3646D" w:rsidRDefault="00C3646D" w:rsidP="00C364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3646D" w:rsidRDefault="00C3646D" w:rsidP="00C364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65498">
        <w:rPr>
          <w:rFonts w:ascii="Arial" w:hAnsi="Arial" w:cs="Arial"/>
          <w:sz w:val="28"/>
          <w:szCs w:val="28"/>
        </w:rPr>
        <w:t>The Bible from cover to cover is a Kingdom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book. The Kingdom is the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whole story, and the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Kingdom provides the happy ending to the story. The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Kingdom is the core of the Bible, and the Bible ends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with the triumph of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 xml:space="preserve">the Kingdom in a blaze of glory. </w:t>
      </w:r>
      <w:r>
        <w:rPr>
          <w:rFonts w:ascii="Arial" w:hAnsi="Arial" w:cs="Arial"/>
          <w:sz w:val="28"/>
          <w:szCs w:val="28"/>
        </w:rPr>
        <w:t>I</w:t>
      </w:r>
      <w:r w:rsidRPr="00765498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 xml:space="preserve">the end </w:t>
      </w:r>
      <w:r>
        <w:rPr>
          <w:rFonts w:ascii="Arial" w:hAnsi="Arial" w:cs="Arial"/>
          <w:sz w:val="28"/>
          <w:szCs w:val="28"/>
        </w:rPr>
        <w:t xml:space="preserve">YEHOVAH </w:t>
      </w:r>
      <w:r w:rsidRPr="00765498">
        <w:rPr>
          <w:rFonts w:ascii="Arial" w:hAnsi="Arial" w:cs="Arial"/>
          <w:sz w:val="28"/>
          <w:szCs w:val="28"/>
        </w:rPr>
        <w:t xml:space="preserve">God wins, and </w:t>
      </w:r>
      <w:r>
        <w:rPr>
          <w:rFonts w:ascii="Arial" w:hAnsi="Arial" w:cs="Arial"/>
          <w:sz w:val="28"/>
          <w:szCs w:val="28"/>
        </w:rPr>
        <w:t xml:space="preserve">His people Israel </w:t>
      </w:r>
      <w:r w:rsidRPr="00765498">
        <w:rPr>
          <w:rFonts w:ascii="Arial" w:hAnsi="Arial" w:cs="Arial"/>
          <w:sz w:val="28"/>
          <w:szCs w:val="28"/>
        </w:rPr>
        <w:t>win with Him!</w:t>
      </w:r>
    </w:p>
    <w:p w:rsidR="00C3646D" w:rsidRDefault="00C3646D" w:rsidP="00C364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3646D" w:rsidRDefault="00C3646D" w:rsidP="00C364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E6B46">
        <w:rPr>
          <w:rFonts w:ascii="Arial" w:hAnsi="Arial" w:cs="Arial"/>
          <w:b/>
          <w:sz w:val="28"/>
          <w:szCs w:val="28"/>
        </w:rPr>
        <w:t>Psalm 115:16:</w:t>
      </w:r>
      <w:r w:rsidRPr="00CE6B46">
        <w:rPr>
          <w:rFonts w:ascii="Arial" w:hAnsi="Arial" w:cs="Arial"/>
          <w:sz w:val="28"/>
          <w:szCs w:val="28"/>
        </w:rPr>
        <w:t xml:space="preserve"> "The heavens are the heavens of the LORD, but </w:t>
      </w:r>
      <w:r w:rsidRPr="00CE6B46">
        <w:rPr>
          <w:rFonts w:ascii="Arial" w:hAnsi="Arial" w:cs="Arial"/>
          <w:b/>
          <w:sz w:val="28"/>
          <w:szCs w:val="28"/>
        </w:rPr>
        <w:t>the earth He has given to the children of men</w:t>
      </w:r>
      <w:r w:rsidRPr="00CE6B46">
        <w:rPr>
          <w:rFonts w:ascii="Arial" w:hAnsi="Arial" w:cs="Arial"/>
          <w:sz w:val="28"/>
          <w:szCs w:val="28"/>
        </w:rPr>
        <w:t xml:space="preserve">." </w:t>
      </w:r>
    </w:p>
    <w:p w:rsidR="00C3646D" w:rsidRPr="00CE6B46" w:rsidRDefault="00C3646D" w:rsidP="00C3646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</w:p>
    <w:p w:rsidR="00C3646D" w:rsidRPr="00DB71B4" w:rsidRDefault="00C3646D" w:rsidP="00C364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E6B46">
        <w:rPr>
          <w:rFonts w:ascii="Arial" w:hAnsi="Arial" w:cs="Arial"/>
          <w:b/>
          <w:sz w:val="28"/>
          <w:szCs w:val="28"/>
        </w:rPr>
        <w:t>Revelation 2:26:</w:t>
      </w:r>
      <w:r w:rsidRPr="00DB71B4">
        <w:rPr>
          <w:rFonts w:ascii="Arial" w:hAnsi="Arial" w:cs="Arial"/>
          <w:sz w:val="28"/>
          <w:szCs w:val="28"/>
        </w:rPr>
        <w:t xml:space="preserve"> “He [of Israel] who overcomes </w:t>
      </w:r>
      <w:r w:rsidRPr="00DB71B4">
        <w:rPr>
          <w:rFonts w:ascii="Arial" w:hAnsi="Arial" w:cs="Arial"/>
          <w:b/>
          <w:sz w:val="28"/>
          <w:szCs w:val="28"/>
        </w:rPr>
        <w:t>will rule the nations</w:t>
      </w:r>
      <w:r w:rsidRPr="00CE6B46">
        <w:rPr>
          <w:rFonts w:ascii="Arial" w:hAnsi="Arial" w:cs="Arial"/>
          <w:sz w:val="28"/>
          <w:szCs w:val="28"/>
        </w:rPr>
        <w:t>.</w:t>
      </w:r>
      <w:r w:rsidRPr="00DB71B4">
        <w:rPr>
          <w:rFonts w:ascii="Arial" w:hAnsi="Arial" w:cs="Arial"/>
          <w:sz w:val="28"/>
          <w:szCs w:val="28"/>
        </w:rPr>
        <w:t xml:space="preserve">"  </w:t>
      </w:r>
    </w:p>
    <w:p w:rsidR="00C3646D" w:rsidRDefault="00C3646D" w:rsidP="00C364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3646D" w:rsidRPr="00DB71B4" w:rsidRDefault="00C3646D" w:rsidP="00C364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E6B46">
        <w:rPr>
          <w:rFonts w:ascii="Arial" w:hAnsi="Arial" w:cs="Arial"/>
          <w:b/>
          <w:sz w:val="28"/>
          <w:szCs w:val="28"/>
        </w:rPr>
        <w:t>Luke 19:17:</w:t>
      </w:r>
      <w:r>
        <w:rPr>
          <w:rFonts w:ascii="Arial" w:hAnsi="Arial" w:cs="Arial"/>
          <w:sz w:val="28"/>
          <w:szCs w:val="28"/>
        </w:rPr>
        <w:t xml:space="preserve"> </w:t>
      </w:r>
      <w:r w:rsidRPr="00DB71B4">
        <w:rPr>
          <w:rFonts w:ascii="Arial" w:hAnsi="Arial" w:cs="Arial"/>
          <w:sz w:val="28"/>
          <w:szCs w:val="28"/>
        </w:rPr>
        <w:t xml:space="preserve">"Take charge of </w:t>
      </w:r>
      <w:r w:rsidRPr="00DB71B4">
        <w:rPr>
          <w:rFonts w:ascii="Arial" w:hAnsi="Arial" w:cs="Arial"/>
          <w:b/>
          <w:sz w:val="28"/>
          <w:szCs w:val="28"/>
        </w:rPr>
        <w:t>ten cities</w:t>
      </w:r>
      <w:r w:rsidRPr="00CE6B46">
        <w:rPr>
          <w:rFonts w:ascii="Arial" w:hAnsi="Arial" w:cs="Arial"/>
          <w:sz w:val="28"/>
          <w:szCs w:val="28"/>
        </w:rPr>
        <w:t>.</w:t>
      </w:r>
      <w:r w:rsidRPr="00DB71B4">
        <w:rPr>
          <w:rFonts w:ascii="Arial" w:hAnsi="Arial" w:cs="Arial"/>
          <w:sz w:val="28"/>
          <w:szCs w:val="28"/>
        </w:rPr>
        <w:t xml:space="preserve">"  </w:t>
      </w:r>
    </w:p>
    <w:p w:rsidR="00C3646D" w:rsidRDefault="00C3646D" w:rsidP="00C364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3646D" w:rsidRPr="00DB71B4" w:rsidRDefault="00C3646D" w:rsidP="00C364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E6B46">
        <w:rPr>
          <w:rFonts w:ascii="Arial" w:hAnsi="Arial" w:cs="Arial"/>
          <w:b/>
          <w:sz w:val="28"/>
          <w:szCs w:val="28"/>
        </w:rPr>
        <w:t>Matthew 25:23:</w:t>
      </w:r>
      <w:r>
        <w:rPr>
          <w:rFonts w:ascii="Arial" w:hAnsi="Arial" w:cs="Arial"/>
          <w:sz w:val="28"/>
          <w:szCs w:val="28"/>
        </w:rPr>
        <w:t xml:space="preserve"> </w:t>
      </w:r>
      <w:r w:rsidRPr="00DB71B4">
        <w:rPr>
          <w:rFonts w:ascii="Arial" w:hAnsi="Arial" w:cs="Arial"/>
          <w:sz w:val="28"/>
          <w:szCs w:val="28"/>
        </w:rPr>
        <w:t xml:space="preserve">"Rule over </w:t>
      </w:r>
      <w:r w:rsidRPr="00DB71B4">
        <w:rPr>
          <w:rFonts w:ascii="Arial" w:hAnsi="Arial" w:cs="Arial"/>
          <w:b/>
          <w:sz w:val="28"/>
          <w:szCs w:val="28"/>
        </w:rPr>
        <w:t>many things</w:t>
      </w:r>
      <w:r w:rsidRPr="00CE6B46">
        <w:rPr>
          <w:rFonts w:ascii="Arial" w:hAnsi="Arial" w:cs="Arial"/>
          <w:sz w:val="28"/>
          <w:szCs w:val="28"/>
        </w:rPr>
        <w:t>.</w:t>
      </w:r>
      <w:r w:rsidRPr="00DB71B4">
        <w:rPr>
          <w:rFonts w:ascii="Arial" w:hAnsi="Arial" w:cs="Arial"/>
          <w:sz w:val="28"/>
          <w:szCs w:val="28"/>
        </w:rPr>
        <w:t xml:space="preserve">" </w:t>
      </w:r>
    </w:p>
    <w:p w:rsidR="00C3646D" w:rsidRPr="00765498" w:rsidRDefault="00C3646D" w:rsidP="00C364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3646D" w:rsidRPr="00DB71B4" w:rsidRDefault="00C3646D" w:rsidP="00C364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81172">
        <w:rPr>
          <w:rFonts w:ascii="Arial" w:hAnsi="Arial" w:cs="Arial"/>
          <w:b/>
          <w:sz w:val="28"/>
          <w:szCs w:val="28"/>
        </w:rPr>
        <w:t>Psalm 111:6; 112:1-2; 113:7-8:</w:t>
      </w:r>
      <w:r>
        <w:rPr>
          <w:rFonts w:ascii="Arial" w:hAnsi="Arial" w:cs="Arial"/>
          <w:sz w:val="28"/>
          <w:szCs w:val="28"/>
        </w:rPr>
        <w:t xml:space="preserve"> </w:t>
      </w:r>
      <w:r w:rsidRPr="00DB71B4">
        <w:rPr>
          <w:rFonts w:ascii="Arial" w:hAnsi="Arial" w:cs="Arial"/>
          <w:sz w:val="28"/>
          <w:szCs w:val="28"/>
        </w:rPr>
        <w:t>"He announced that He would do mighty deeds for His people [Israel], giving them the inheritance of nations…How blessed is the one who fears the LORD...</w:t>
      </w:r>
      <w:r w:rsidRPr="00DB71B4">
        <w:rPr>
          <w:rFonts w:ascii="Arial" w:hAnsi="Arial" w:cs="Arial"/>
          <w:b/>
          <w:sz w:val="28"/>
          <w:szCs w:val="28"/>
        </w:rPr>
        <w:t>His descendants will be powerful on the earth</w:t>
      </w:r>
      <w:r w:rsidRPr="00DB71B4">
        <w:rPr>
          <w:rFonts w:ascii="Arial" w:hAnsi="Arial" w:cs="Arial"/>
          <w:sz w:val="28"/>
          <w:szCs w:val="28"/>
        </w:rPr>
        <w:t>...He raises the poor from the dirt to seat them with princes, with the princes of His people</w:t>
      </w:r>
      <w:r>
        <w:rPr>
          <w:rFonts w:ascii="Arial" w:hAnsi="Arial" w:cs="Arial"/>
          <w:sz w:val="28"/>
          <w:szCs w:val="28"/>
        </w:rPr>
        <w:t>.</w:t>
      </w:r>
      <w:r w:rsidRPr="00DB71B4">
        <w:rPr>
          <w:rFonts w:ascii="Arial" w:hAnsi="Arial" w:cs="Arial"/>
          <w:sz w:val="28"/>
          <w:szCs w:val="28"/>
        </w:rPr>
        <w:t xml:space="preserve">" </w:t>
      </w:r>
    </w:p>
    <w:p w:rsidR="00C3646D" w:rsidRPr="00765498" w:rsidRDefault="00C3646D" w:rsidP="00C364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3646D" w:rsidRPr="00DB71B4" w:rsidRDefault="00C3646D" w:rsidP="00C364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81172">
        <w:rPr>
          <w:rFonts w:ascii="Arial" w:hAnsi="Arial" w:cs="Arial"/>
          <w:b/>
          <w:sz w:val="28"/>
          <w:szCs w:val="28"/>
        </w:rPr>
        <w:t>1 Thessalonians 2:12:</w:t>
      </w:r>
      <w:r>
        <w:rPr>
          <w:rFonts w:ascii="Arial" w:hAnsi="Arial" w:cs="Arial"/>
          <w:sz w:val="28"/>
          <w:szCs w:val="28"/>
        </w:rPr>
        <w:t xml:space="preserve"> </w:t>
      </w:r>
      <w:r w:rsidRPr="00DB71B4">
        <w:rPr>
          <w:rFonts w:ascii="Arial" w:hAnsi="Arial" w:cs="Arial"/>
          <w:sz w:val="28"/>
          <w:szCs w:val="28"/>
        </w:rPr>
        <w:t>"Live in a way worthy of the God who is calling you into His own Kingdom and glory</w:t>
      </w:r>
      <w:r>
        <w:rPr>
          <w:rFonts w:ascii="Arial" w:hAnsi="Arial" w:cs="Arial"/>
          <w:sz w:val="28"/>
          <w:szCs w:val="28"/>
        </w:rPr>
        <w:t>.</w:t>
      </w:r>
      <w:r w:rsidRPr="00DB71B4">
        <w:rPr>
          <w:rFonts w:ascii="Arial" w:hAnsi="Arial" w:cs="Arial"/>
          <w:sz w:val="28"/>
          <w:szCs w:val="28"/>
        </w:rPr>
        <w:t xml:space="preserve">" </w:t>
      </w:r>
    </w:p>
    <w:p w:rsidR="00C3646D" w:rsidRDefault="00C3646D" w:rsidP="00C364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3646D" w:rsidRDefault="00C3646D" w:rsidP="00C364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65498">
        <w:rPr>
          <w:rFonts w:ascii="Arial" w:hAnsi="Arial" w:cs="Arial"/>
          <w:sz w:val="28"/>
          <w:szCs w:val="28"/>
        </w:rPr>
        <w:t>Once again the voices of distinguished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commentators should be heeded, as they complain, as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 xml:space="preserve">we do in this </w:t>
      </w:r>
      <w:r>
        <w:rPr>
          <w:rFonts w:ascii="Arial" w:hAnsi="Arial" w:cs="Arial"/>
          <w:sz w:val="28"/>
          <w:szCs w:val="28"/>
        </w:rPr>
        <w:t>article</w:t>
      </w:r>
      <w:r w:rsidRPr="00765498">
        <w:rPr>
          <w:rFonts w:ascii="Arial" w:hAnsi="Arial" w:cs="Arial"/>
          <w:sz w:val="28"/>
          <w:szCs w:val="28"/>
        </w:rPr>
        <w:t>, about a serious absence of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understanding on the part of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churchgoing Bible readers:</w:t>
      </w:r>
    </w:p>
    <w:p w:rsidR="00C3646D" w:rsidRDefault="00C3646D" w:rsidP="00C364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A453B6" w:rsidRDefault="00C3646D" w:rsidP="00C364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765498">
        <w:rPr>
          <w:rFonts w:ascii="Arial" w:hAnsi="Arial" w:cs="Arial"/>
          <w:sz w:val="28"/>
          <w:szCs w:val="28"/>
        </w:rPr>
        <w:t>"</w:t>
      </w:r>
      <w:proofErr w:type="spellStart"/>
      <w:proofErr w:type="gramStart"/>
      <w:r w:rsidRPr="00765498">
        <w:rPr>
          <w:rFonts w:ascii="Arial" w:hAnsi="Arial" w:cs="Arial"/>
          <w:sz w:val="28"/>
          <w:szCs w:val="28"/>
        </w:rPr>
        <w:t>lt</w:t>
      </w:r>
      <w:proofErr w:type="spellEnd"/>
      <w:proofErr w:type="gramEnd"/>
      <w:r w:rsidRPr="00765498">
        <w:rPr>
          <w:rFonts w:ascii="Arial" w:hAnsi="Arial" w:cs="Arial"/>
          <w:sz w:val="28"/>
          <w:szCs w:val="28"/>
        </w:rPr>
        <w:t xml:space="preserve"> may be said that the teaching of Jesus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concerning the Kingdom of God represents his whole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 xml:space="preserve">teaching. </w:t>
      </w:r>
      <w:proofErr w:type="spellStart"/>
      <w:proofErr w:type="gramStart"/>
      <w:r w:rsidRPr="00B077D0">
        <w:rPr>
          <w:rFonts w:ascii="Arial" w:hAnsi="Arial" w:cs="Arial"/>
          <w:b/>
          <w:sz w:val="28"/>
          <w:szCs w:val="28"/>
        </w:rPr>
        <w:t>lt</w:t>
      </w:r>
      <w:proofErr w:type="spellEnd"/>
      <w:proofErr w:type="gramEnd"/>
      <w:r w:rsidRPr="00B077D0">
        <w:rPr>
          <w:rFonts w:ascii="Arial" w:hAnsi="Arial" w:cs="Arial"/>
          <w:b/>
          <w:sz w:val="28"/>
          <w:szCs w:val="28"/>
        </w:rPr>
        <w:t xml:space="preserve"> is the main, determinative subject of all his discourse.</w:t>
      </w:r>
      <w:r w:rsidRPr="00765498">
        <w:rPr>
          <w:rFonts w:ascii="Arial" w:hAnsi="Arial" w:cs="Arial"/>
          <w:sz w:val="28"/>
          <w:szCs w:val="28"/>
        </w:rPr>
        <w:t xml:space="preserve"> His ethics were ethics of the Kingdom; his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theology was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theology of the Kingdom; his teaching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regarding himself cannot be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understood apart from his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interpretation of the Kingdom of God.</w:t>
      </w:r>
    </w:p>
    <w:p w:rsidR="00C3646D" w:rsidRDefault="00C3646D" w:rsidP="00C364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765498">
        <w:rPr>
          <w:rFonts w:ascii="Arial" w:hAnsi="Arial" w:cs="Arial"/>
          <w:sz w:val="28"/>
          <w:szCs w:val="28"/>
        </w:rPr>
        <w:t xml:space="preserve"> </w:t>
      </w:r>
    </w:p>
    <w:p w:rsidR="00C3646D" w:rsidRDefault="00C3646D" w:rsidP="00C364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765498">
        <w:rPr>
          <w:rFonts w:ascii="Arial" w:hAnsi="Arial" w:cs="Arial"/>
          <w:sz w:val="28"/>
          <w:szCs w:val="28"/>
        </w:rPr>
        <w:t>And it may not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only be said that all his teaching had relation to the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Kingdom, but also his action, everything he did. From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the day of his baptism</w:t>
      </w:r>
      <w:r>
        <w:rPr>
          <w:rFonts w:ascii="Arial" w:hAnsi="Arial" w:cs="Arial"/>
          <w:sz w:val="28"/>
          <w:szCs w:val="28"/>
        </w:rPr>
        <w:t>…</w:t>
      </w:r>
      <w:r w:rsidRPr="00765498">
        <w:rPr>
          <w:rFonts w:ascii="Arial" w:hAnsi="Arial" w:cs="Arial"/>
          <w:sz w:val="28"/>
          <w:szCs w:val="28"/>
        </w:rPr>
        <w:t>all the events of his life until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the final, culminating event, the crucifixion, had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reference to the coming of the Kingdom. From the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 xml:space="preserve">baptism on, </w:t>
      </w:r>
      <w:r w:rsidRPr="00B077D0">
        <w:rPr>
          <w:rFonts w:ascii="Arial" w:hAnsi="Arial" w:cs="Arial"/>
          <w:b/>
          <w:sz w:val="28"/>
          <w:szCs w:val="28"/>
        </w:rPr>
        <w:t>his whole life was dedicated to the mission of announcing its approach and of calling men [of Israel] to prepare for entering it</w:t>
      </w:r>
      <w:r w:rsidRPr="00765498">
        <w:rPr>
          <w:rFonts w:ascii="Arial" w:hAnsi="Arial" w:cs="Arial"/>
          <w:sz w:val="28"/>
          <w:szCs w:val="28"/>
        </w:rPr>
        <w:t xml:space="preserve"> upon the conditions which by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divine authority he announced."</w:t>
      </w:r>
      <w:r w:rsidRPr="00897296">
        <w:rPr>
          <w:rFonts w:ascii="Arial" w:hAnsi="Arial" w:cs="Arial"/>
          <w:b/>
          <w:sz w:val="28"/>
          <w:szCs w:val="28"/>
        </w:rPr>
        <w:t xml:space="preserve"> [1]</w:t>
      </w:r>
    </w:p>
    <w:p w:rsidR="00C3646D" w:rsidRDefault="00C3646D" w:rsidP="00C364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3646D" w:rsidRPr="00D464D1" w:rsidRDefault="00C3646D" w:rsidP="00C364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8"/>
          <w:szCs w:val="28"/>
        </w:rPr>
      </w:pPr>
      <w:r w:rsidRPr="00765498">
        <w:rPr>
          <w:rFonts w:ascii="Arial" w:hAnsi="Arial" w:cs="Arial"/>
          <w:sz w:val="28"/>
          <w:szCs w:val="28"/>
        </w:rPr>
        <w:t>“While the majority of Christendom has been in the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habit of thinking of ‘heaven’ as the place for which the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children of God are destined, Jesus makes the startling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 xml:space="preserve">statement that the poor (‘meek’) are to </w:t>
      </w:r>
      <w:r w:rsidRPr="00A3443F">
        <w:rPr>
          <w:rFonts w:ascii="Arial" w:hAnsi="Arial" w:cs="Arial"/>
          <w:b/>
          <w:sz w:val="28"/>
          <w:szCs w:val="28"/>
        </w:rPr>
        <w:t>possess the earth</w:t>
      </w:r>
      <w:r w:rsidRPr="00765498">
        <w:rPr>
          <w:rFonts w:ascii="Arial" w:hAnsi="Arial" w:cs="Arial"/>
          <w:sz w:val="28"/>
          <w:szCs w:val="28"/>
        </w:rPr>
        <w:t xml:space="preserve">. </w:t>
      </w:r>
      <w:proofErr w:type="gramStart"/>
      <w:r w:rsidRPr="00765498">
        <w:rPr>
          <w:rFonts w:ascii="Arial" w:hAnsi="Arial" w:cs="Arial"/>
          <w:sz w:val="28"/>
          <w:szCs w:val="28"/>
        </w:rPr>
        <w:t>This accords</w:t>
      </w:r>
      <w:proofErr w:type="gramEnd"/>
      <w:r w:rsidRPr="00765498">
        <w:rPr>
          <w:rFonts w:ascii="Arial" w:hAnsi="Arial" w:cs="Arial"/>
          <w:sz w:val="28"/>
          <w:szCs w:val="28"/>
        </w:rPr>
        <w:t xml:space="preserve"> with the prophetic and apocalyptic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traditions almost in their entirety</w:t>
      </w:r>
      <w:r>
        <w:rPr>
          <w:rFonts w:ascii="Arial" w:hAnsi="Arial" w:cs="Arial"/>
          <w:sz w:val="28"/>
          <w:szCs w:val="28"/>
        </w:rPr>
        <w:t>…</w:t>
      </w:r>
      <w:r w:rsidRPr="00765498">
        <w:rPr>
          <w:rFonts w:ascii="Arial" w:hAnsi="Arial" w:cs="Arial"/>
          <w:sz w:val="28"/>
          <w:szCs w:val="28"/>
        </w:rPr>
        <w:t>The kingdom of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God comes from heaven to earth, and earth will be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fitted to be the scene of such rule."</w:t>
      </w:r>
      <w:r>
        <w:rPr>
          <w:rFonts w:ascii="Arial" w:hAnsi="Arial" w:cs="Arial"/>
          <w:sz w:val="28"/>
          <w:szCs w:val="28"/>
        </w:rPr>
        <w:t xml:space="preserve"> </w:t>
      </w:r>
      <w:r w:rsidRPr="00D464D1">
        <w:rPr>
          <w:rFonts w:ascii="Arial" w:hAnsi="Arial" w:cs="Arial"/>
          <w:b/>
          <w:sz w:val="28"/>
          <w:szCs w:val="28"/>
        </w:rPr>
        <w:t>[2]</w:t>
      </w:r>
    </w:p>
    <w:p w:rsidR="00C3646D" w:rsidRPr="00765498" w:rsidRDefault="00C3646D" w:rsidP="00C364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3646D" w:rsidRDefault="00C3646D" w:rsidP="00C364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765498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I</w:t>
      </w:r>
      <w:r w:rsidRPr="00765498">
        <w:rPr>
          <w:rFonts w:ascii="Arial" w:hAnsi="Arial" w:cs="Arial"/>
          <w:sz w:val="28"/>
          <w:szCs w:val="28"/>
        </w:rPr>
        <w:t xml:space="preserve"> am calling your attention to this passage [Mark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1:14-15] because it is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such a perfect summary of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Christianity and what it stands for and what the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message of the Gospel really is. And l do this, because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 xml:space="preserve">there is, perhaps, nothing that is so </w:t>
      </w:r>
      <w:proofErr w:type="spellStart"/>
      <w:r w:rsidRPr="00765498">
        <w:rPr>
          <w:rFonts w:ascii="Arial" w:hAnsi="Arial" w:cs="Arial"/>
          <w:sz w:val="28"/>
          <w:szCs w:val="28"/>
        </w:rPr>
        <w:t>sadly</w:t>
      </w:r>
      <w:proofErr w:type="spellEnd"/>
      <w:r w:rsidRPr="00765498">
        <w:rPr>
          <w:rFonts w:ascii="Arial" w:hAnsi="Arial" w:cs="Arial"/>
          <w:sz w:val="28"/>
          <w:szCs w:val="28"/>
        </w:rPr>
        <w:t xml:space="preserve"> needed in this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modern world as just to get a simple, direct,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unvarnished statement as to what the Gospel is about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Indeed, this is to me the standing and almost perpetual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 xml:space="preserve">problem. </w:t>
      </w:r>
    </w:p>
    <w:p w:rsidR="00C3646D" w:rsidRDefault="00C3646D" w:rsidP="00C364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</w:p>
    <w:p w:rsidR="00C3646D" w:rsidRDefault="00C3646D" w:rsidP="00C364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“</w:t>
      </w:r>
      <w:r w:rsidRPr="00765498">
        <w:rPr>
          <w:rFonts w:ascii="Arial" w:hAnsi="Arial" w:cs="Arial"/>
          <w:sz w:val="28"/>
          <w:szCs w:val="28"/>
        </w:rPr>
        <w:t>How does it come to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pass that, with open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Bibles before them, men and women should be wrong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not so much about certain details with respect to the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Gospel, but about the whole thing, about the very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 xml:space="preserve">essence of the Gospel? </w:t>
      </w:r>
      <w:proofErr w:type="spellStart"/>
      <w:proofErr w:type="gramStart"/>
      <w:r w:rsidRPr="00765498">
        <w:rPr>
          <w:rFonts w:ascii="Arial" w:hAnsi="Arial" w:cs="Arial"/>
          <w:sz w:val="28"/>
          <w:szCs w:val="28"/>
        </w:rPr>
        <w:t>lt</w:t>
      </w:r>
      <w:proofErr w:type="spellEnd"/>
      <w:proofErr w:type="gramEnd"/>
      <w:r w:rsidRPr="00765498">
        <w:rPr>
          <w:rFonts w:ascii="Arial" w:hAnsi="Arial" w:cs="Arial"/>
          <w:sz w:val="28"/>
          <w:szCs w:val="28"/>
        </w:rPr>
        <w:t xml:space="preserve"> is quite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understandable that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there should be certain points, certain facets of truth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 xml:space="preserve">about which </w:t>
      </w:r>
      <w:proofErr w:type="spellStart"/>
      <w:r w:rsidRPr="00765498">
        <w:rPr>
          <w:rFonts w:ascii="Arial" w:hAnsi="Arial" w:cs="Arial"/>
          <w:sz w:val="28"/>
          <w:szCs w:val="28"/>
        </w:rPr>
        <w:t>eople</w:t>
      </w:r>
      <w:proofErr w:type="spellEnd"/>
      <w:r w:rsidRPr="00765498">
        <w:rPr>
          <w:rFonts w:ascii="Arial" w:hAnsi="Arial" w:cs="Arial"/>
          <w:sz w:val="28"/>
          <w:szCs w:val="28"/>
        </w:rPr>
        <w:t xml:space="preserve"> are not clear and about which there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may be division of opinion.</w:t>
      </w:r>
    </w:p>
    <w:p w:rsidR="00C3646D" w:rsidRDefault="00C3646D" w:rsidP="00C364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</w:p>
    <w:p w:rsidR="00C3646D" w:rsidRDefault="00C3646D" w:rsidP="00C364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765498">
        <w:rPr>
          <w:rFonts w:ascii="Arial" w:hAnsi="Arial" w:cs="Arial"/>
          <w:sz w:val="28"/>
          <w:szCs w:val="28"/>
        </w:rPr>
        <w:t>This Gospel is many-sided;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 xml:space="preserve">it has many aspects, so that this is not surprising. But </w:t>
      </w:r>
      <w:r>
        <w:rPr>
          <w:rFonts w:ascii="Arial" w:hAnsi="Arial" w:cs="Arial"/>
          <w:sz w:val="28"/>
          <w:szCs w:val="28"/>
        </w:rPr>
        <w:t xml:space="preserve">I </w:t>
      </w:r>
      <w:r w:rsidRPr="00765498">
        <w:rPr>
          <w:rFonts w:ascii="Arial" w:hAnsi="Arial" w:cs="Arial"/>
          <w:sz w:val="28"/>
          <w:szCs w:val="28"/>
        </w:rPr>
        <w:t>do suggest that it is indeed very surprising that at the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end of the twentieth century, men and women should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still be all wrong about what the Gospel is; wrong about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its foundation, wrong about its central message; wrong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about its objective and wrong about the way in which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one comes into relationship with it. And yet, that is the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very position by which we are confronted at the present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time."</w:t>
      </w:r>
      <w:r>
        <w:rPr>
          <w:rFonts w:ascii="Arial" w:hAnsi="Arial" w:cs="Arial"/>
          <w:sz w:val="28"/>
          <w:szCs w:val="28"/>
        </w:rPr>
        <w:t xml:space="preserve"> </w:t>
      </w:r>
      <w:r w:rsidRPr="00375FE5">
        <w:rPr>
          <w:rFonts w:ascii="Arial" w:hAnsi="Arial" w:cs="Arial"/>
          <w:b/>
          <w:sz w:val="28"/>
          <w:szCs w:val="28"/>
        </w:rPr>
        <w:t>[3]</w:t>
      </w:r>
    </w:p>
    <w:p w:rsidR="00C3646D" w:rsidRDefault="00C3646D" w:rsidP="00C364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3646D" w:rsidRDefault="00C3646D" w:rsidP="00C364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765498">
        <w:rPr>
          <w:rFonts w:ascii="Arial" w:hAnsi="Arial" w:cs="Arial"/>
          <w:sz w:val="28"/>
          <w:szCs w:val="28"/>
        </w:rPr>
        <w:t>"Most people have a wrong view of the Kingdom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 xml:space="preserve">[and thus of the Gospel!]. </w:t>
      </w:r>
      <w:r w:rsidRPr="00A453B6">
        <w:rPr>
          <w:rFonts w:ascii="Arial" w:hAnsi="Arial" w:cs="Arial"/>
          <w:b/>
          <w:sz w:val="28"/>
          <w:szCs w:val="28"/>
        </w:rPr>
        <w:t>We will not be floating around on clouds</w:t>
      </w:r>
      <w:r w:rsidRPr="00765498">
        <w:rPr>
          <w:rFonts w:ascii="Arial" w:hAnsi="Arial" w:cs="Arial"/>
          <w:sz w:val="28"/>
          <w:szCs w:val="28"/>
        </w:rPr>
        <w:t>. The Kingdom will be a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government,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which will operate in perfect righteousness. There will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be people in positions of authority who were faithful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servants of Jesus Christ on earth. Just as a good worker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gets a promotion, so Christ’s faithful stewards will get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promotions in the kingdom. Some will manage ten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cities."</w:t>
      </w:r>
      <w:r>
        <w:rPr>
          <w:rFonts w:ascii="Arial" w:hAnsi="Arial" w:cs="Arial"/>
          <w:sz w:val="28"/>
          <w:szCs w:val="28"/>
        </w:rPr>
        <w:t xml:space="preserve"> </w:t>
      </w:r>
      <w:r w:rsidRPr="000627CB">
        <w:rPr>
          <w:rFonts w:ascii="Arial" w:hAnsi="Arial" w:cs="Arial"/>
          <w:b/>
          <w:sz w:val="28"/>
          <w:szCs w:val="28"/>
        </w:rPr>
        <w:t>[4]</w:t>
      </w:r>
    </w:p>
    <w:p w:rsidR="00C3646D" w:rsidRDefault="00C3646D" w:rsidP="00C364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3646D" w:rsidRDefault="00C3646D" w:rsidP="00C364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765498">
        <w:rPr>
          <w:rFonts w:ascii="Arial" w:hAnsi="Arial" w:cs="Arial"/>
          <w:sz w:val="28"/>
          <w:szCs w:val="28"/>
        </w:rPr>
        <w:t>“Everything in the Gospels points to the idea that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life in the Kingdom of God in the Age to Come will be</w:t>
      </w:r>
      <w:r>
        <w:rPr>
          <w:rFonts w:ascii="Arial" w:hAnsi="Arial" w:cs="Arial"/>
          <w:sz w:val="28"/>
          <w:szCs w:val="28"/>
        </w:rPr>
        <w:t xml:space="preserve"> </w:t>
      </w:r>
      <w:r w:rsidRPr="00386DB3">
        <w:rPr>
          <w:rFonts w:ascii="Arial" w:hAnsi="Arial" w:cs="Arial"/>
          <w:b/>
          <w:sz w:val="28"/>
          <w:szCs w:val="28"/>
        </w:rPr>
        <w:t>life on the earth</w:t>
      </w:r>
      <w:r w:rsidRPr="0076549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--</w:t>
      </w:r>
      <w:r w:rsidRPr="00765498">
        <w:rPr>
          <w:rFonts w:ascii="Arial" w:hAnsi="Arial" w:cs="Arial"/>
          <w:sz w:val="28"/>
          <w:szCs w:val="28"/>
        </w:rPr>
        <w:t xml:space="preserve"> life transformed by the Kingdom of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God when His people enter in their full blessing (Matt.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l9:28)."</w:t>
      </w:r>
      <w:r>
        <w:rPr>
          <w:rFonts w:ascii="Arial" w:hAnsi="Arial" w:cs="Arial"/>
          <w:sz w:val="28"/>
          <w:szCs w:val="28"/>
        </w:rPr>
        <w:t xml:space="preserve"> </w:t>
      </w:r>
      <w:r w:rsidRPr="006D1F72">
        <w:rPr>
          <w:rFonts w:ascii="Arial" w:hAnsi="Arial" w:cs="Arial"/>
          <w:b/>
          <w:sz w:val="28"/>
          <w:szCs w:val="28"/>
        </w:rPr>
        <w:t>[5]</w:t>
      </w:r>
    </w:p>
    <w:p w:rsidR="00C3646D" w:rsidRDefault="00C3646D" w:rsidP="00C364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3646D" w:rsidRDefault="00C3646D" w:rsidP="00C364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765498">
        <w:rPr>
          <w:rFonts w:ascii="Arial" w:hAnsi="Arial" w:cs="Arial"/>
          <w:sz w:val="28"/>
          <w:szCs w:val="28"/>
        </w:rPr>
        <w:t xml:space="preserve">"We shall dwell in these glorified bodies </w:t>
      </w:r>
      <w:r w:rsidRPr="00A453B6">
        <w:rPr>
          <w:rFonts w:ascii="Arial" w:hAnsi="Arial" w:cs="Arial"/>
          <w:b/>
          <w:sz w:val="28"/>
          <w:szCs w:val="28"/>
        </w:rPr>
        <w:t>on the glorified earth</w:t>
      </w:r>
      <w:r w:rsidRPr="00765498">
        <w:rPr>
          <w:rFonts w:ascii="Arial" w:hAnsi="Arial" w:cs="Arial"/>
          <w:sz w:val="28"/>
          <w:szCs w:val="28"/>
        </w:rPr>
        <w:t>. This is one of the great Christian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doctrines that has been almost entirely forgotten and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 xml:space="preserve">ignored. Unfortunately the Christian Church </w:t>
      </w:r>
      <w:r>
        <w:rPr>
          <w:rFonts w:ascii="Arial" w:hAnsi="Arial" w:cs="Arial"/>
          <w:sz w:val="28"/>
          <w:szCs w:val="28"/>
        </w:rPr>
        <w:t>-- I</w:t>
      </w:r>
      <w:r w:rsidRPr="00765498">
        <w:rPr>
          <w:rFonts w:ascii="Arial" w:hAnsi="Arial" w:cs="Arial"/>
          <w:sz w:val="28"/>
          <w:szCs w:val="28"/>
        </w:rPr>
        <w:t xml:space="preserve"> speak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 xml:space="preserve">generally </w:t>
      </w:r>
      <w:r>
        <w:rPr>
          <w:rFonts w:ascii="Arial" w:hAnsi="Arial" w:cs="Arial"/>
          <w:sz w:val="28"/>
          <w:szCs w:val="28"/>
        </w:rPr>
        <w:t>--</w:t>
      </w:r>
      <w:r w:rsidRPr="00765498">
        <w:rPr>
          <w:rFonts w:ascii="Arial" w:hAnsi="Arial" w:cs="Arial"/>
          <w:sz w:val="28"/>
          <w:szCs w:val="28"/>
        </w:rPr>
        <w:t xml:space="preserve"> does not believe this, and therefore does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 xml:space="preserve">not teach it. </w:t>
      </w:r>
      <w:proofErr w:type="spellStart"/>
      <w:proofErr w:type="gramStart"/>
      <w:r w:rsidRPr="00765498">
        <w:rPr>
          <w:rFonts w:ascii="Arial" w:hAnsi="Arial" w:cs="Arial"/>
          <w:sz w:val="28"/>
          <w:szCs w:val="28"/>
        </w:rPr>
        <w:t>lt</w:t>
      </w:r>
      <w:proofErr w:type="spellEnd"/>
      <w:proofErr w:type="gramEnd"/>
      <w:r w:rsidRPr="00765498">
        <w:rPr>
          <w:rFonts w:ascii="Arial" w:hAnsi="Arial" w:cs="Arial"/>
          <w:sz w:val="28"/>
          <w:szCs w:val="28"/>
        </w:rPr>
        <w:t xml:space="preserve"> has lost its hope, and this explains why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it spends most of its time in trying to improve life in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this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world...</w:t>
      </w:r>
    </w:p>
    <w:p w:rsidR="00C3646D" w:rsidRDefault="00C3646D" w:rsidP="00C364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</w:p>
    <w:p w:rsidR="00C3646D" w:rsidRDefault="00C3646D" w:rsidP="00C364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765498">
        <w:rPr>
          <w:rFonts w:ascii="Arial" w:hAnsi="Arial" w:cs="Arial"/>
          <w:sz w:val="28"/>
          <w:szCs w:val="28"/>
        </w:rPr>
        <w:t>But something</w:t>
      </w:r>
      <w:r>
        <w:rPr>
          <w:rFonts w:ascii="Arial" w:hAnsi="Arial" w:cs="Arial"/>
          <w:sz w:val="28"/>
          <w:szCs w:val="28"/>
        </w:rPr>
        <w:t>…</w:t>
      </w:r>
      <w:r w:rsidRPr="00765498">
        <w:rPr>
          <w:rFonts w:ascii="Arial" w:hAnsi="Arial" w:cs="Arial"/>
          <w:sz w:val="28"/>
          <w:szCs w:val="28"/>
        </w:rPr>
        <w:t>remarkable is going to be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true of us according to the Apostle Paul in l Corinthians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6:1-3: ‘Dare any of you, having a matter against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another, go to law before the unjust, and not before the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 xml:space="preserve">saints? </w:t>
      </w:r>
    </w:p>
    <w:p w:rsidR="00C3646D" w:rsidRDefault="00C3646D" w:rsidP="00C364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</w:p>
    <w:p w:rsidR="00C3646D" w:rsidRPr="00765498" w:rsidRDefault="00C3646D" w:rsidP="00C364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“</w:t>
      </w:r>
      <w:r w:rsidRPr="00765498">
        <w:rPr>
          <w:rFonts w:ascii="Arial" w:hAnsi="Arial" w:cs="Arial"/>
          <w:sz w:val="28"/>
          <w:szCs w:val="28"/>
        </w:rPr>
        <w:t xml:space="preserve">Do you not know that </w:t>
      </w:r>
      <w:r w:rsidRPr="00750290">
        <w:rPr>
          <w:rFonts w:ascii="Arial" w:hAnsi="Arial" w:cs="Arial"/>
          <w:b/>
          <w:sz w:val="28"/>
          <w:szCs w:val="28"/>
        </w:rPr>
        <w:t>the saints will govern or rule the world</w:t>
      </w:r>
      <w:r w:rsidRPr="00765498">
        <w:rPr>
          <w:rFonts w:ascii="Arial" w:hAnsi="Arial" w:cs="Arial"/>
          <w:sz w:val="28"/>
          <w:szCs w:val="28"/>
        </w:rPr>
        <w:t xml:space="preserve">?’ We are destined to rule, with </w:t>
      </w:r>
      <w:proofErr w:type="gramStart"/>
      <w:r w:rsidRPr="00765498">
        <w:rPr>
          <w:rFonts w:ascii="Arial" w:hAnsi="Arial" w:cs="Arial"/>
          <w:sz w:val="28"/>
          <w:szCs w:val="28"/>
        </w:rPr>
        <w:t>Christ,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750290">
        <w:rPr>
          <w:rFonts w:ascii="Arial" w:hAnsi="Arial" w:cs="Arial"/>
          <w:b/>
          <w:sz w:val="28"/>
          <w:szCs w:val="28"/>
        </w:rPr>
        <w:t>over the world</w:t>
      </w:r>
      <w:r w:rsidRPr="00765498">
        <w:rPr>
          <w:rFonts w:ascii="Arial" w:hAnsi="Arial" w:cs="Arial"/>
          <w:sz w:val="28"/>
          <w:szCs w:val="28"/>
        </w:rPr>
        <w:t>...This is Christianity. This is the truth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by which the New Testament Christians lived. It was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because of this that they were not a</w:t>
      </w:r>
      <w:r>
        <w:rPr>
          <w:rFonts w:ascii="Arial" w:hAnsi="Arial" w:cs="Arial"/>
          <w:sz w:val="28"/>
          <w:szCs w:val="28"/>
        </w:rPr>
        <w:t>fr</w:t>
      </w:r>
      <w:r w:rsidRPr="00765498">
        <w:rPr>
          <w:rFonts w:ascii="Arial" w:hAnsi="Arial" w:cs="Arial"/>
          <w:sz w:val="28"/>
          <w:szCs w:val="28"/>
        </w:rPr>
        <w:t>aid of their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persecut</w:t>
      </w:r>
      <w:r>
        <w:rPr>
          <w:rFonts w:ascii="Arial" w:hAnsi="Arial" w:cs="Arial"/>
          <w:sz w:val="28"/>
          <w:szCs w:val="28"/>
        </w:rPr>
        <w:t>o</w:t>
      </w:r>
      <w:r w:rsidRPr="00765498">
        <w:rPr>
          <w:rFonts w:ascii="Arial" w:hAnsi="Arial" w:cs="Arial"/>
          <w:sz w:val="28"/>
          <w:szCs w:val="28"/>
        </w:rPr>
        <w:t>rs.</w:t>
      </w:r>
      <w:r>
        <w:rPr>
          <w:rFonts w:ascii="Arial" w:hAnsi="Arial" w:cs="Arial"/>
          <w:sz w:val="28"/>
          <w:szCs w:val="28"/>
        </w:rPr>
        <w:t>.</w:t>
      </w:r>
      <w:r w:rsidRPr="00765498">
        <w:rPr>
          <w:rFonts w:ascii="Arial" w:hAnsi="Arial" w:cs="Arial"/>
          <w:sz w:val="28"/>
          <w:szCs w:val="28"/>
        </w:rPr>
        <w:t>.They knew that this glory was coming.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This was the secret of their endurance, their patience,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and their triumphing over everything that was set</w:t>
      </w:r>
      <w:r>
        <w:rPr>
          <w:rFonts w:ascii="Arial" w:hAnsi="Arial" w:cs="Arial"/>
          <w:sz w:val="28"/>
          <w:szCs w:val="28"/>
        </w:rPr>
        <w:t xml:space="preserve"> </w:t>
      </w:r>
      <w:r w:rsidRPr="00765498">
        <w:rPr>
          <w:rFonts w:ascii="Arial" w:hAnsi="Arial" w:cs="Arial"/>
          <w:sz w:val="28"/>
          <w:szCs w:val="28"/>
        </w:rPr>
        <w:t>against them."</w:t>
      </w:r>
      <w:r>
        <w:rPr>
          <w:rFonts w:ascii="Arial" w:hAnsi="Arial" w:cs="Arial"/>
          <w:sz w:val="28"/>
          <w:szCs w:val="28"/>
        </w:rPr>
        <w:t xml:space="preserve"> </w:t>
      </w:r>
      <w:r w:rsidRPr="00750290">
        <w:rPr>
          <w:rFonts w:ascii="Arial" w:hAnsi="Arial" w:cs="Arial"/>
          <w:b/>
          <w:sz w:val="28"/>
          <w:szCs w:val="28"/>
        </w:rPr>
        <w:t>[6]</w:t>
      </w:r>
    </w:p>
    <w:p w:rsidR="00C3646D" w:rsidRDefault="00C3646D" w:rsidP="00C364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3646D" w:rsidRPr="00750290" w:rsidRDefault="00C3646D" w:rsidP="00C3646D">
      <w:pPr>
        <w:rPr>
          <w:rFonts w:ascii="Arial" w:hAnsi="Arial" w:cs="Arial"/>
          <w:b/>
          <w:sz w:val="36"/>
          <w:szCs w:val="36"/>
        </w:rPr>
      </w:pPr>
      <w:r w:rsidRPr="00750290">
        <w:rPr>
          <w:rFonts w:ascii="Arial" w:hAnsi="Arial" w:cs="Arial"/>
          <w:b/>
          <w:sz w:val="36"/>
          <w:szCs w:val="36"/>
        </w:rPr>
        <w:t>Footnotes:</w:t>
      </w:r>
    </w:p>
    <w:p w:rsidR="00C3646D" w:rsidRPr="00750290" w:rsidRDefault="00C3646D" w:rsidP="00C3646D">
      <w:pPr>
        <w:rPr>
          <w:rFonts w:ascii="Arial" w:hAnsi="Arial" w:cs="Arial"/>
          <w:b/>
          <w:sz w:val="28"/>
          <w:szCs w:val="28"/>
        </w:rPr>
      </w:pPr>
      <w:r w:rsidRPr="00750290">
        <w:rPr>
          <w:rFonts w:ascii="Arial" w:hAnsi="Arial" w:cs="Arial"/>
          <w:b/>
          <w:sz w:val="28"/>
          <w:szCs w:val="28"/>
        </w:rPr>
        <w:t>[1]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52FAB">
        <w:rPr>
          <w:rFonts w:ascii="Arial" w:hAnsi="Arial" w:cs="Arial"/>
          <w:sz w:val="28"/>
          <w:szCs w:val="28"/>
        </w:rPr>
        <w:t>F. C. Grant, “The Gospel of the Kingdom</w:t>
      </w:r>
      <w:r w:rsidRPr="00386674">
        <w:rPr>
          <w:rFonts w:ascii="Arial" w:hAnsi="Arial" w:cs="Arial"/>
          <w:i/>
          <w:sz w:val="28"/>
          <w:szCs w:val="28"/>
        </w:rPr>
        <w:t>,” Biblical World</w:t>
      </w:r>
      <w:r w:rsidRPr="00652FAB">
        <w:rPr>
          <w:rFonts w:ascii="Arial" w:hAnsi="Arial" w:cs="Arial"/>
          <w:sz w:val="28"/>
          <w:szCs w:val="28"/>
        </w:rPr>
        <w:t>, 1917, p. 129.</w:t>
      </w:r>
    </w:p>
    <w:p w:rsidR="00C3646D" w:rsidRPr="00386674" w:rsidRDefault="00C3646D" w:rsidP="00C3646D">
      <w:pPr>
        <w:rPr>
          <w:rFonts w:ascii="Arial" w:hAnsi="Arial" w:cs="Arial"/>
          <w:sz w:val="28"/>
          <w:szCs w:val="28"/>
        </w:rPr>
      </w:pPr>
      <w:r w:rsidRPr="00750290">
        <w:rPr>
          <w:rFonts w:ascii="Arial" w:hAnsi="Arial" w:cs="Arial"/>
          <w:b/>
          <w:sz w:val="28"/>
          <w:szCs w:val="28"/>
        </w:rPr>
        <w:t>[2]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386674">
        <w:rPr>
          <w:rFonts w:ascii="Arial" w:hAnsi="Arial" w:cs="Arial"/>
          <w:sz w:val="28"/>
          <w:szCs w:val="28"/>
        </w:rPr>
        <w:t xml:space="preserve">G. R. Beasley-Murray, </w:t>
      </w:r>
      <w:r w:rsidRPr="00386674">
        <w:rPr>
          <w:rFonts w:ascii="Arial" w:hAnsi="Arial" w:cs="Arial"/>
          <w:i/>
          <w:sz w:val="28"/>
          <w:szCs w:val="28"/>
        </w:rPr>
        <w:t>Jesus and the Kingdom of God</w:t>
      </w:r>
      <w:r w:rsidRPr="00386674">
        <w:rPr>
          <w:rFonts w:ascii="Arial" w:hAnsi="Arial" w:cs="Arial"/>
          <w:sz w:val="28"/>
          <w:szCs w:val="28"/>
        </w:rPr>
        <w:t>, 1986, p. 163.</w:t>
      </w:r>
    </w:p>
    <w:p w:rsidR="00C3646D" w:rsidRPr="0027180E" w:rsidRDefault="00C3646D" w:rsidP="00C3646D">
      <w:pPr>
        <w:rPr>
          <w:rFonts w:ascii="Arial" w:hAnsi="Arial" w:cs="Arial"/>
          <w:sz w:val="28"/>
          <w:szCs w:val="28"/>
        </w:rPr>
      </w:pPr>
      <w:r w:rsidRPr="00750290">
        <w:rPr>
          <w:rFonts w:ascii="Arial" w:hAnsi="Arial" w:cs="Arial"/>
          <w:b/>
          <w:sz w:val="28"/>
          <w:szCs w:val="28"/>
        </w:rPr>
        <w:t>[3]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7180E">
        <w:rPr>
          <w:rFonts w:ascii="Arial" w:hAnsi="Arial" w:cs="Arial"/>
          <w:sz w:val="28"/>
          <w:szCs w:val="28"/>
        </w:rPr>
        <w:t>Martyn</w:t>
      </w:r>
      <w:proofErr w:type="spellEnd"/>
      <w:r w:rsidRPr="0027180E">
        <w:rPr>
          <w:rFonts w:ascii="Arial" w:hAnsi="Arial" w:cs="Arial"/>
          <w:sz w:val="28"/>
          <w:szCs w:val="28"/>
        </w:rPr>
        <w:t xml:space="preserve"> Lloyd-Jones, </w:t>
      </w:r>
      <w:proofErr w:type="gramStart"/>
      <w:r w:rsidRPr="0027180E">
        <w:rPr>
          <w:rFonts w:ascii="Arial" w:hAnsi="Arial" w:cs="Arial"/>
          <w:i/>
          <w:sz w:val="28"/>
          <w:szCs w:val="28"/>
        </w:rPr>
        <w:t>The</w:t>
      </w:r>
      <w:proofErr w:type="gramEnd"/>
      <w:r w:rsidRPr="0027180E">
        <w:rPr>
          <w:rFonts w:ascii="Arial" w:hAnsi="Arial" w:cs="Arial"/>
          <w:i/>
          <w:sz w:val="28"/>
          <w:szCs w:val="28"/>
        </w:rPr>
        <w:t xml:space="preserve"> Kingdom of God</w:t>
      </w:r>
      <w:r w:rsidRPr="0027180E">
        <w:rPr>
          <w:rFonts w:ascii="Arial" w:hAnsi="Arial" w:cs="Arial"/>
          <w:sz w:val="28"/>
          <w:szCs w:val="28"/>
        </w:rPr>
        <w:t>, 1992, p. 8.</w:t>
      </w:r>
    </w:p>
    <w:p w:rsidR="00C3646D" w:rsidRPr="00750290" w:rsidRDefault="00C3646D" w:rsidP="00C3646D">
      <w:pPr>
        <w:rPr>
          <w:rFonts w:ascii="Arial" w:hAnsi="Arial" w:cs="Arial"/>
          <w:b/>
          <w:sz w:val="28"/>
          <w:szCs w:val="28"/>
        </w:rPr>
      </w:pPr>
      <w:r w:rsidRPr="00750290">
        <w:rPr>
          <w:rFonts w:ascii="Arial" w:hAnsi="Arial" w:cs="Arial"/>
          <w:b/>
          <w:sz w:val="28"/>
          <w:szCs w:val="28"/>
        </w:rPr>
        <w:t>[4]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C2F46">
        <w:rPr>
          <w:rFonts w:ascii="Arial" w:hAnsi="Arial" w:cs="Arial"/>
          <w:sz w:val="28"/>
          <w:szCs w:val="28"/>
        </w:rPr>
        <w:t xml:space="preserve">Tony Evans, </w:t>
      </w:r>
      <w:proofErr w:type="gramStart"/>
      <w:r w:rsidRPr="004C2F46">
        <w:rPr>
          <w:rFonts w:ascii="Arial" w:hAnsi="Arial" w:cs="Arial"/>
          <w:i/>
          <w:sz w:val="28"/>
          <w:szCs w:val="28"/>
        </w:rPr>
        <w:t>T</w:t>
      </w:r>
      <w:r>
        <w:rPr>
          <w:rFonts w:ascii="Arial" w:hAnsi="Arial" w:cs="Arial"/>
          <w:i/>
          <w:sz w:val="28"/>
          <w:szCs w:val="28"/>
        </w:rPr>
        <w:t>h</w:t>
      </w:r>
      <w:r w:rsidRPr="004C2F46">
        <w:rPr>
          <w:rFonts w:ascii="Arial" w:hAnsi="Arial" w:cs="Arial"/>
          <w:i/>
          <w:sz w:val="28"/>
          <w:szCs w:val="28"/>
        </w:rPr>
        <w:t>e</w:t>
      </w:r>
      <w:proofErr w:type="gramEnd"/>
      <w:r w:rsidRPr="004C2F46">
        <w:rPr>
          <w:rFonts w:ascii="Arial" w:hAnsi="Arial" w:cs="Arial"/>
          <w:i/>
          <w:sz w:val="28"/>
          <w:szCs w:val="28"/>
        </w:rPr>
        <w:t xml:space="preserve"> Kingdom Agenda</w:t>
      </w:r>
      <w:r w:rsidRPr="004C2F46">
        <w:rPr>
          <w:rFonts w:ascii="Arial" w:hAnsi="Arial" w:cs="Arial"/>
          <w:sz w:val="28"/>
          <w:szCs w:val="28"/>
        </w:rPr>
        <w:t>, 1999, p. 165.</w:t>
      </w:r>
    </w:p>
    <w:p w:rsidR="00C3646D" w:rsidRPr="00BD4C4F" w:rsidRDefault="00C3646D" w:rsidP="00C3646D">
      <w:pPr>
        <w:rPr>
          <w:rFonts w:ascii="Arial" w:hAnsi="Arial" w:cs="Arial"/>
          <w:sz w:val="28"/>
          <w:szCs w:val="28"/>
        </w:rPr>
      </w:pPr>
      <w:r w:rsidRPr="00750290">
        <w:rPr>
          <w:rFonts w:ascii="Arial" w:hAnsi="Arial" w:cs="Arial"/>
          <w:b/>
          <w:sz w:val="28"/>
          <w:szCs w:val="28"/>
        </w:rPr>
        <w:t>[5]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D4C4F">
        <w:rPr>
          <w:rFonts w:ascii="Arial" w:hAnsi="Arial" w:cs="Arial"/>
          <w:sz w:val="28"/>
          <w:szCs w:val="28"/>
        </w:rPr>
        <w:t xml:space="preserve">George Ladd, </w:t>
      </w:r>
      <w:proofErr w:type="gramStart"/>
      <w:r w:rsidRPr="00BD4C4F">
        <w:rPr>
          <w:rFonts w:ascii="Arial" w:hAnsi="Arial" w:cs="Arial"/>
          <w:i/>
          <w:sz w:val="28"/>
          <w:szCs w:val="28"/>
        </w:rPr>
        <w:t>A</w:t>
      </w:r>
      <w:proofErr w:type="gramEnd"/>
      <w:r w:rsidRPr="00BD4C4F">
        <w:rPr>
          <w:rFonts w:ascii="Arial" w:hAnsi="Arial" w:cs="Arial"/>
          <w:i/>
          <w:sz w:val="28"/>
          <w:szCs w:val="28"/>
        </w:rPr>
        <w:t xml:space="preserve"> Theology of the New Testament</w:t>
      </w:r>
      <w:r w:rsidRPr="00BD4C4F">
        <w:rPr>
          <w:rFonts w:ascii="Arial" w:hAnsi="Arial" w:cs="Arial"/>
          <w:sz w:val="28"/>
          <w:szCs w:val="28"/>
        </w:rPr>
        <w:t>, 1974, p. 48.</w:t>
      </w:r>
    </w:p>
    <w:p w:rsidR="00E03604" w:rsidRPr="00E03604" w:rsidRDefault="00C3646D" w:rsidP="00C3646D">
      <w:pPr>
        <w:rPr>
          <w:rFonts w:ascii="Arial" w:hAnsi="Arial" w:cs="Arial"/>
          <w:sz w:val="28"/>
          <w:szCs w:val="28"/>
        </w:rPr>
      </w:pPr>
      <w:r w:rsidRPr="00750290">
        <w:rPr>
          <w:rFonts w:ascii="Arial" w:hAnsi="Arial" w:cs="Arial"/>
          <w:b/>
          <w:sz w:val="28"/>
          <w:szCs w:val="28"/>
        </w:rPr>
        <w:t>[6]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0757D">
        <w:rPr>
          <w:rFonts w:ascii="Arial" w:hAnsi="Arial" w:cs="Arial"/>
          <w:sz w:val="28"/>
          <w:szCs w:val="28"/>
        </w:rPr>
        <w:t>Martyn</w:t>
      </w:r>
      <w:proofErr w:type="spellEnd"/>
      <w:r w:rsidRPr="0040757D">
        <w:rPr>
          <w:rFonts w:ascii="Arial" w:hAnsi="Arial" w:cs="Arial"/>
          <w:sz w:val="28"/>
          <w:szCs w:val="28"/>
        </w:rPr>
        <w:t xml:space="preserve"> Lloyd-Jones, </w:t>
      </w:r>
      <w:r w:rsidRPr="0040757D">
        <w:rPr>
          <w:rFonts w:ascii="Arial" w:hAnsi="Arial" w:cs="Arial"/>
          <w:i/>
          <w:sz w:val="28"/>
          <w:szCs w:val="28"/>
        </w:rPr>
        <w:t>Romans: Final Perseverance of the Saints</w:t>
      </w:r>
      <w:r w:rsidRPr="0040757D">
        <w:rPr>
          <w:rFonts w:ascii="Arial" w:hAnsi="Arial" w:cs="Arial"/>
          <w:sz w:val="28"/>
          <w:szCs w:val="28"/>
        </w:rPr>
        <w:t>, 1976, pp. 72, 75, 76.</w:t>
      </w:r>
    </w:p>
    <w:p w:rsidR="0093546F" w:rsidRDefault="0093546F" w:rsidP="00935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D848F0" w:rsidRDefault="00CE56CB" w:rsidP="00BD55A6">
      <w:pPr>
        <w:spacing w:line="240" w:lineRule="auto"/>
        <w:rPr>
          <w:rFonts w:ascii="Arial" w:hAnsi="Arial" w:cs="Arial"/>
          <w:sz w:val="28"/>
          <w:szCs w:val="28"/>
        </w:rPr>
      </w:pPr>
      <w:r w:rsidRPr="00D228CC">
        <w:rPr>
          <w:rFonts w:ascii="Arial" w:hAnsi="Arial" w:cs="Arial"/>
          <w:sz w:val="28"/>
          <w:szCs w:val="28"/>
        </w:rPr>
        <w:t>YEHOVAH’s blessings,</w:t>
      </w:r>
    </w:p>
    <w:p w:rsidR="00D15444" w:rsidRDefault="00D15444" w:rsidP="00BD55A6">
      <w:pPr>
        <w:spacing w:line="240" w:lineRule="auto"/>
        <w:rPr>
          <w:rFonts w:ascii="Arial" w:hAnsi="Arial" w:cs="Arial"/>
          <w:sz w:val="28"/>
          <w:szCs w:val="28"/>
        </w:rPr>
      </w:pPr>
    </w:p>
    <w:p w:rsidR="00D15444" w:rsidRDefault="00D15444" w:rsidP="00BD55A6">
      <w:pPr>
        <w:spacing w:line="240" w:lineRule="auto"/>
        <w:rPr>
          <w:rFonts w:ascii="Arial" w:hAnsi="Arial" w:cs="Arial"/>
          <w:sz w:val="28"/>
          <w:szCs w:val="28"/>
        </w:rPr>
      </w:pPr>
    </w:p>
    <w:p w:rsidR="00D15444" w:rsidRDefault="00D15444" w:rsidP="00BD55A6">
      <w:pPr>
        <w:spacing w:line="240" w:lineRule="auto"/>
        <w:rPr>
          <w:rFonts w:ascii="Arial" w:hAnsi="Arial" w:cs="Arial"/>
          <w:sz w:val="28"/>
          <w:szCs w:val="28"/>
        </w:rPr>
      </w:pPr>
    </w:p>
    <w:p w:rsidR="00D15444" w:rsidRPr="00D228CC" w:rsidRDefault="00D15444" w:rsidP="00BD55A6">
      <w:pPr>
        <w:spacing w:line="240" w:lineRule="auto"/>
        <w:rPr>
          <w:rFonts w:ascii="Arial" w:hAnsi="Arial" w:cs="Arial"/>
          <w:sz w:val="28"/>
          <w:szCs w:val="28"/>
        </w:rPr>
      </w:pPr>
    </w:p>
    <w:p w:rsidR="001E0AB4" w:rsidRPr="00D228CC" w:rsidRDefault="001E0AB4" w:rsidP="00E23BE8">
      <w:pPr>
        <w:spacing w:line="240" w:lineRule="auto"/>
        <w:rPr>
          <w:rFonts w:ascii="Arial" w:hAnsi="Arial" w:cs="Arial"/>
          <w:sz w:val="28"/>
          <w:szCs w:val="28"/>
        </w:rPr>
      </w:pPr>
      <w:proofErr w:type="gramStart"/>
      <w:r w:rsidRPr="00D228CC">
        <w:rPr>
          <w:rFonts w:ascii="Arial" w:hAnsi="Arial" w:cs="Arial"/>
          <w:sz w:val="28"/>
          <w:szCs w:val="28"/>
        </w:rPr>
        <w:t>John Keyser</w:t>
      </w:r>
      <w:r w:rsidR="00D848F0" w:rsidRPr="00D228CC">
        <w:rPr>
          <w:rFonts w:ascii="Arial" w:hAnsi="Arial" w:cs="Arial"/>
          <w:sz w:val="28"/>
          <w:szCs w:val="28"/>
        </w:rPr>
        <w:t xml:space="preserve"> </w:t>
      </w:r>
      <w:r w:rsidRPr="00D228CC">
        <w:rPr>
          <w:rFonts w:ascii="Arial" w:hAnsi="Arial" w:cs="Arial"/>
          <w:sz w:val="28"/>
          <w:szCs w:val="28"/>
        </w:rPr>
        <w:t>for Hope of Israel Ministries.</w:t>
      </w:r>
      <w:proofErr w:type="gramEnd"/>
    </w:p>
    <w:p w:rsidR="003B5747" w:rsidRPr="00D228CC" w:rsidRDefault="003B5747" w:rsidP="00E23BE8">
      <w:pPr>
        <w:spacing w:line="240" w:lineRule="auto"/>
        <w:rPr>
          <w:rFonts w:ascii="Arial" w:hAnsi="Arial" w:cs="Arial"/>
          <w:sz w:val="28"/>
          <w:szCs w:val="28"/>
        </w:rPr>
      </w:pPr>
    </w:p>
    <w:p w:rsidR="003B5747" w:rsidRPr="00D228CC" w:rsidRDefault="007100DE" w:rsidP="00E23BE8">
      <w:pPr>
        <w:spacing w:line="240" w:lineRule="auto"/>
        <w:rPr>
          <w:rFonts w:ascii="Arial" w:hAnsi="Arial" w:cs="Arial"/>
          <w:b/>
          <w:sz w:val="28"/>
          <w:szCs w:val="28"/>
        </w:rPr>
      </w:pPr>
      <w:hyperlink r:id="rId7" w:history="1">
        <w:r w:rsidR="003B5747" w:rsidRPr="00D228CC">
          <w:rPr>
            <w:rStyle w:val="Hyperlink"/>
            <w:rFonts w:ascii="Arial" w:hAnsi="Arial" w:cs="Arial"/>
            <w:b/>
            <w:sz w:val="28"/>
            <w:szCs w:val="28"/>
          </w:rPr>
          <w:t>www.hope-of-israel.org</w:t>
        </w:r>
      </w:hyperlink>
      <w:r w:rsidR="003B5747" w:rsidRPr="00D228CC">
        <w:rPr>
          <w:rFonts w:ascii="Arial" w:hAnsi="Arial" w:cs="Arial"/>
          <w:b/>
          <w:sz w:val="28"/>
          <w:szCs w:val="28"/>
        </w:rPr>
        <w:t xml:space="preserve">                                   ecclesia.of.yehovah@protonmail.com</w:t>
      </w:r>
    </w:p>
    <w:sectPr w:rsidR="003B5747" w:rsidRPr="00D228CC" w:rsidSect="00FD7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74E04"/>
    <w:multiLevelType w:val="hybridMultilevel"/>
    <w:tmpl w:val="63E0EF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3BE8"/>
    <w:rsid w:val="00043A4A"/>
    <w:rsid w:val="00064D8A"/>
    <w:rsid w:val="000A5E96"/>
    <w:rsid w:val="000B164E"/>
    <w:rsid w:val="000E0DFF"/>
    <w:rsid w:val="000E6894"/>
    <w:rsid w:val="000E77D7"/>
    <w:rsid w:val="00135B39"/>
    <w:rsid w:val="001549CB"/>
    <w:rsid w:val="00197116"/>
    <w:rsid w:val="001B2004"/>
    <w:rsid w:val="001D30DF"/>
    <w:rsid w:val="001D61EE"/>
    <w:rsid w:val="001E0AB4"/>
    <w:rsid w:val="001E35C6"/>
    <w:rsid w:val="001E573B"/>
    <w:rsid w:val="0020565D"/>
    <w:rsid w:val="002274B1"/>
    <w:rsid w:val="002424A0"/>
    <w:rsid w:val="0025351D"/>
    <w:rsid w:val="00256D04"/>
    <w:rsid w:val="00263142"/>
    <w:rsid w:val="0027527E"/>
    <w:rsid w:val="002900CA"/>
    <w:rsid w:val="002916E9"/>
    <w:rsid w:val="002A0FEB"/>
    <w:rsid w:val="002D7A11"/>
    <w:rsid w:val="002E130C"/>
    <w:rsid w:val="002F7E2D"/>
    <w:rsid w:val="003360FE"/>
    <w:rsid w:val="00355491"/>
    <w:rsid w:val="00356EE4"/>
    <w:rsid w:val="00357520"/>
    <w:rsid w:val="003617DE"/>
    <w:rsid w:val="00386BA3"/>
    <w:rsid w:val="003920B6"/>
    <w:rsid w:val="003B5747"/>
    <w:rsid w:val="00453D64"/>
    <w:rsid w:val="00495F1C"/>
    <w:rsid w:val="00496EBF"/>
    <w:rsid w:val="004A50CB"/>
    <w:rsid w:val="004D0E17"/>
    <w:rsid w:val="00537BA5"/>
    <w:rsid w:val="00555C35"/>
    <w:rsid w:val="00571EE3"/>
    <w:rsid w:val="00577E94"/>
    <w:rsid w:val="00597DAA"/>
    <w:rsid w:val="005C2D39"/>
    <w:rsid w:val="00630861"/>
    <w:rsid w:val="00637EA9"/>
    <w:rsid w:val="0069159E"/>
    <w:rsid w:val="006D6E73"/>
    <w:rsid w:val="006F3CDE"/>
    <w:rsid w:val="007100DE"/>
    <w:rsid w:val="00712ECD"/>
    <w:rsid w:val="00736B7B"/>
    <w:rsid w:val="00767779"/>
    <w:rsid w:val="00771FC9"/>
    <w:rsid w:val="007741E3"/>
    <w:rsid w:val="007A3537"/>
    <w:rsid w:val="007E2ADA"/>
    <w:rsid w:val="007F5328"/>
    <w:rsid w:val="0082152F"/>
    <w:rsid w:val="00844B8F"/>
    <w:rsid w:val="00847829"/>
    <w:rsid w:val="00881FC0"/>
    <w:rsid w:val="008C0083"/>
    <w:rsid w:val="008C38CD"/>
    <w:rsid w:val="008C4C0B"/>
    <w:rsid w:val="008C632E"/>
    <w:rsid w:val="00900C1D"/>
    <w:rsid w:val="00922C1D"/>
    <w:rsid w:val="00932051"/>
    <w:rsid w:val="0093546F"/>
    <w:rsid w:val="009435EA"/>
    <w:rsid w:val="009468FA"/>
    <w:rsid w:val="00951FC7"/>
    <w:rsid w:val="00991124"/>
    <w:rsid w:val="009D50A5"/>
    <w:rsid w:val="009D681E"/>
    <w:rsid w:val="009E45C1"/>
    <w:rsid w:val="009F1D1A"/>
    <w:rsid w:val="009F3AD5"/>
    <w:rsid w:val="00A06186"/>
    <w:rsid w:val="00A15A88"/>
    <w:rsid w:val="00A276B2"/>
    <w:rsid w:val="00A453B6"/>
    <w:rsid w:val="00A458AC"/>
    <w:rsid w:val="00A527D5"/>
    <w:rsid w:val="00A550F2"/>
    <w:rsid w:val="00A82576"/>
    <w:rsid w:val="00A86029"/>
    <w:rsid w:val="00AA50C6"/>
    <w:rsid w:val="00AA745C"/>
    <w:rsid w:val="00AB1341"/>
    <w:rsid w:val="00AD0891"/>
    <w:rsid w:val="00AD271B"/>
    <w:rsid w:val="00AE27AE"/>
    <w:rsid w:val="00AF6860"/>
    <w:rsid w:val="00AF7AE8"/>
    <w:rsid w:val="00B16351"/>
    <w:rsid w:val="00B278CD"/>
    <w:rsid w:val="00B4432B"/>
    <w:rsid w:val="00B51034"/>
    <w:rsid w:val="00B63EEE"/>
    <w:rsid w:val="00BA220C"/>
    <w:rsid w:val="00BD55A6"/>
    <w:rsid w:val="00BF3AF8"/>
    <w:rsid w:val="00BF73CA"/>
    <w:rsid w:val="00C3646D"/>
    <w:rsid w:val="00C909EC"/>
    <w:rsid w:val="00CA7D69"/>
    <w:rsid w:val="00CE3E9C"/>
    <w:rsid w:val="00CE56CB"/>
    <w:rsid w:val="00D15444"/>
    <w:rsid w:val="00D228CC"/>
    <w:rsid w:val="00D25A7C"/>
    <w:rsid w:val="00D671A1"/>
    <w:rsid w:val="00D771A1"/>
    <w:rsid w:val="00D80A85"/>
    <w:rsid w:val="00D848F0"/>
    <w:rsid w:val="00D862A5"/>
    <w:rsid w:val="00D93C47"/>
    <w:rsid w:val="00DC4E9F"/>
    <w:rsid w:val="00E03604"/>
    <w:rsid w:val="00E12116"/>
    <w:rsid w:val="00E14525"/>
    <w:rsid w:val="00E23BE8"/>
    <w:rsid w:val="00E36D2A"/>
    <w:rsid w:val="00E45605"/>
    <w:rsid w:val="00E64951"/>
    <w:rsid w:val="00E66C0D"/>
    <w:rsid w:val="00E76C79"/>
    <w:rsid w:val="00EB58E7"/>
    <w:rsid w:val="00EE26E8"/>
    <w:rsid w:val="00F17D00"/>
    <w:rsid w:val="00F34142"/>
    <w:rsid w:val="00F675E1"/>
    <w:rsid w:val="00F83424"/>
    <w:rsid w:val="00FD5DA3"/>
    <w:rsid w:val="00FD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B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57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64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ope-of-israel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629C5-EFA9-4BD2-B5A7-B27820D22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Keyser</dc:creator>
  <cp:lastModifiedBy>John Keyser</cp:lastModifiedBy>
  <cp:revision>7</cp:revision>
  <cp:lastPrinted>2023-09-15T02:47:00Z</cp:lastPrinted>
  <dcterms:created xsi:type="dcterms:W3CDTF">2023-10-16T15:14:00Z</dcterms:created>
  <dcterms:modified xsi:type="dcterms:W3CDTF">2023-10-16T15:22:00Z</dcterms:modified>
</cp:coreProperties>
</file>